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Технологическая классификация дорожных одежд, покрытий и оснований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B53AD">
        <w:rPr>
          <w:rFonts w:ascii="Times New Roman" w:hAnsi="Times New Roman" w:cs="Times New Roman"/>
          <w:sz w:val="24"/>
          <w:szCs w:val="24"/>
          <w:lang w:val="kk-KZ"/>
        </w:rPr>
        <w:t>Характеристика конструктивных слоев дорожной одежды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Виды поперечных профилей дорожных одежд.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 xml:space="preserve">Классификация дорожно-строительных материалов: </w:t>
      </w:r>
      <w:r w:rsidRPr="00CB53AD">
        <w:rPr>
          <w:rFonts w:ascii="Times New Roman" w:eastAsia="Times New Roman" w:hAnsi="Times New Roman" w:cs="Times New Roman"/>
          <w:iCs/>
          <w:sz w:val="24"/>
          <w:szCs w:val="24"/>
        </w:rPr>
        <w:t>природные минеральные материалы.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искусственные каменные материалы.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органические вяжущие.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минеральные вяжущие.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полуфабрикаты.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CB53AD">
        <w:rPr>
          <w:rFonts w:ascii="Times New Roman" w:eastAsia="Times New Roman" w:hAnsi="Times New Roman" w:cs="Times New Roman"/>
          <w:sz w:val="24"/>
          <w:szCs w:val="24"/>
        </w:rPr>
        <w:t>Общие сведения.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CB53AD">
        <w:rPr>
          <w:rFonts w:ascii="Times New Roman" w:eastAsia="Times New Roman" w:hAnsi="Times New Roman" w:cs="Times New Roman"/>
          <w:iCs/>
          <w:sz w:val="24"/>
          <w:szCs w:val="24"/>
        </w:rPr>
        <w:t>Профилированные грунтовые дороги.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iCs/>
          <w:sz w:val="24"/>
          <w:szCs w:val="24"/>
        </w:rPr>
        <w:t>Грунтовые покрытия, улучшенные скелетными добавками.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CB53AD">
        <w:rPr>
          <w:rFonts w:ascii="Times New Roman" w:eastAsia="Times New Roman" w:hAnsi="Times New Roman" w:cs="Times New Roman"/>
          <w:iCs/>
          <w:sz w:val="24"/>
          <w:szCs w:val="24"/>
        </w:rPr>
        <w:t>Термическая обработка грунтов.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CB53AD">
        <w:rPr>
          <w:rFonts w:ascii="Times New Roman" w:eastAsia="Times New Roman" w:hAnsi="Times New Roman" w:cs="Times New Roman"/>
          <w:iCs/>
          <w:sz w:val="24"/>
          <w:szCs w:val="24"/>
        </w:rPr>
        <w:t>Солевое укрепление грунтов.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iCs/>
          <w:sz w:val="24"/>
          <w:szCs w:val="24"/>
        </w:rPr>
        <w:t>Содержание понятия «укрепленный грунт». Основные требования к грунтам и вяжущим материалам. Краткая характеристика дорожных одежд, включающих слои из укрепленного грунта.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Цель повышения (укрепления или стабилизации) способности грунта минеральными и органическими вяжущими.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Технология строительства оснований и покрытий из грунтов, укрепленных неорганическими вяжущими.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Технология строительства оснований и покрытий из грунтов, укрепленных органическими вяжущими.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Особенности работ при строительстве дорожных одежд переходного типа.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Строительство гравийных покрытий.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Щебеночные оснований и покрытий, общее понятия, материалы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Строительство щебеночных оснований и покрытий по способу заклинки.</w:t>
      </w:r>
    </w:p>
    <w:p w:rsidR="00047A1C" w:rsidRPr="00CB53AD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Строительство щебеночных оснований и покрытий по способу плотных смесей.</w:t>
      </w:r>
      <w:bookmarkStart w:id="0" w:name="bookmark5"/>
    </w:p>
    <w:p w:rsidR="00300D0C" w:rsidRPr="00CB53AD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Характеристика покрытий облегченного типа.</w:t>
      </w:r>
    </w:p>
    <w:p w:rsidR="00300D0C" w:rsidRPr="00CB53AD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>Классификация усовершенствованных покрытий облегченного типа.</w:t>
      </w:r>
    </w:p>
    <w:p w:rsidR="00300D0C" w:rsidRPr="00CB53AD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из черного щебня.</w:t>
      </w:r>
    </w:p>
    <w:p w:rsidR="00300D0C" w:rsidRPr="00CB53AD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 оснований методом пропитки.</w:t>
      </w:r>
    </w:p>
    <w:p w:rsidR="00300D0C" w:rsidRPr="00CB53AD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 xml:space="preserve">Строительство покрытий и оснований методом </w:t>
      </w:r>
      <w:proofErr w:type="spellStart"/>
      <w:r w:rsidRPr="00CB53AD">
        <w:rPr>
          <w:rFonts w:ascii="Times New Roman" w:eastAsia="Times New Roman" w:hAnsi="Times New Roman" w:cs="Times New Roman"/>
          <w:sz w:val="24"/>
          <w:szCs w:val="24"/>
        </w:rPr>
        <w:t>полупропитки</w:t>
      </w:r>
      <w:proofErr w:type="spellEnd"/>
      <w:r w:rsidRPr="00CB53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00D0C" w:rsidRPr="00CB53AD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методом смешивания минеральных материалов на дороге и в установке.</w:t>
      </w:r>
    </w:p>
    <w:p w:rsidR="00300D0C" w:rsidRPr="00CB53AD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bCs/>
          <w:iCs/>
          <w:sz w:val="24"/>
          <w:szCs w:val="24"/>
        </w:rPr>
        <w:t>Устройство покрытий переходного типа при пониженных температурах воздуха.</w:t>
      </w:r>
    </w:p>
    <w:p w:rsidR="00300D0C" w:rsidRPr="00CB53AD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53AD">
        <w:rPr>
          <w:rFonts w:ascii="Times New Roman" w:hAnsi="Times New Roman" w:cs="Times New Roman"/>
          <w:sz w:val="24"/>
          <w:szCs w:val="24"/>
        </w:rPr>
        <w:t>Асфальтобетон. Общие сведения, классификация асфальтобетона.</w:t>
      </w:r>
    </w:p>
    <w:p w:rsidR="00300D0C" w:rsidRPr="00CB53AD" w:rsidRDefault="00300D0C" w:rsidP="00300D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:rsidR="00300D0C" w:rsidRPr="00CB53AD" w:rsidRDefault="00CB53AD" w:rsidP="00300D0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CB53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Полужников Никита Андреевич</w:t>
      </w:r>
      <w:r w:rsidR="00300D0C" w:rsidRPr="00CB53AD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3, </w:t>
      </w:r>
      <w:r w:rsidR="00300D0C" w:rsidRPr="00CB53AD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12,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15, </w:t>
      </w:r>
      <w:r w:rsidR="00300D0C" w:rsidRPr="00CB53AD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1</w:t>
      </w:r>
    </w:p>
    <w:p w:rsidR="00CB53AD" w:rsidRPr="00CB53AD" w:rsidRDefault="00CB53AD" w:rsidP="00300D0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CB53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Попов Темирлан Евгеньевич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1, 7, 14, 22 </w:t>
      </w:r>
    </w:p>
    <w:p w:rsidR="00300D0C" w:rsidRPr="00CB53AD" w:rsidRDefault="00CB53AD" w:rsidP="00300D0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CB53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Фролов Сергей Владимирович</w:t>
      </w:r>
      <w:r w:rsidR="00300D0C" w:rsidRPr="00CB53AD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4, 9, 17, 28</w:t>
      </w:r>
      <w:bookmarkStart w:id="1" w:name="_GoBack"/>
      <w:bookmarkEnd w:id="1"/>
    </w:p>
    <w:p w:rsidR="00AF68F4" w:rsidRPr="00CB53AD" w:rsidRDefault="00AF68F4" w:rsidP="00300D0C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kk-KZ"/>
        </w:rPr>
      </w:pPr>
    </w:p>
    <w:sectPr w:rsidR="00AF68F4" w:rsidRPr="00CB53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86B31"/>
    <w:multiLevelType w:val="hybridMultilevel"/>
    <w:tmpl w:val="15944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FD6E5C"/>
    <w:multiLevelType w:val="hybridMultilevel"/>
    <w:tmpl w:val="420C3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3373D"/>
    <w:multiLevelType w:val="hybridMultilevel"/>
    <w:tmpl w:val="A10E177A"/>
    <w:lvl w:ilvl="0" w:tplc="17662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AC9DD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B0BC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E696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E4DE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3880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000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EE45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34C8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4BE"/>
    <w:rsid w:val="00047A1C"/>
    <w:rsid w:val="00300D0C"/>
    <w:rsid w:val="003844BE"/>
    <w:rsid w:val="003A4349"/>
    <w:rsid w:val="00AF68F4"/>
    <w:rsid w:val="00CB53AD"/>
    <w:rsid w:val="00EB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07527"/>
  <w15:chartTrackingRefBased/>
  <w15:docId w15:val="{F85985AB-3761-492C-9897-5DBDD672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8F4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CB53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2019-11-16T15:32:00Z</dcterms:created>
  <dcterms:modified xsi:type="dcterms:W3CDTF">2021-01-29T16:21:00Z</dcterms:modified>
</cp:coreProperties>
</file>